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5C" w:rsidRPr="00E966BC" w:rsidRDefault="00DB055C" w:rsidP="00DB055C">
      <w:pPr>
        <w:ind w:firstLine="6521"/>
        <w:rPr>
          <w:rFonts w:ascii="Times New Roman" w:hAnsi="Times New Roman"/>
          <w:sz w:val="28"/>
          <w:szCs w:val="28"/>
          <w:lang w:val="ru-RU"/>
        </w:rPr>
      </w:pPr>
      <w:r w:rsidRPr="00E966BC">
        <w:rPr>
          <w:rFonts w:ascii="Times New Roman" w:hAnsi="Times New Roman"/>
          <w:sz w:val="28"/>
          <w:szCs w:val="28"/>
          <w:lang w:val="ru-RU"/>
        </w:rPr>
        <w:t>Приложение к приказу/</w:t>
      </w:r>
    </w:p>
    <w:p w:rsidR="004013C4" w:rsidRPr="00E966BC" w:rsidRDefault="004013C4" w:rsidP="004013C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3C4" w:rsidRPr="00E966BC" w:rsidRDefault="004013C4" w:rsidP="004013C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68"/>
        <w:gridCol w:w="3405"/>
        <w:gridCol w:w="5384"/>
      </w:tblGrid>
      <w:tr w:rsidR="00D2540D" w:rsidRPr="00E966BC" w:rsidTr="00DB055C">
        <w:trPr>
          <w:trHeight w:val="908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Перечень родствен</w:t>
            </w:r>
            <w:bookmarkStart w:id="0" w:name="_GoBack"/>
            <w:bookmarkEnd w:id="0"/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ных специальностей для обучения за рубежом в рамках международной стипендии «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Болашак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 на 2024 год</w:t>
            </w:r>
          </w:p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I. Специальности для академического обучения</w:t>
            </w:r>
          </w:p>
        </w:tc>
        <w:tc>
          <w:tcPr>
            <w:tcW w:w="538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II. Направления подготовки кадров с высшим и послевузовским образованием</w:t>
            </w:r>
          </w:p>
        </w:tc>
      </w:tr>
      <w:tr w:rsidR="00D2540D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  <w:gridSpan w:val="2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специальностей</w:t>
            </w:r>
          </w:p>
        </w:tc>
      </w:tr>
      <w:tr w:rsidR="00D2540D" w:rsidRPr="00E966BC" w:rsidTr="00DB055C">
        <w:trPr>
          <w:trHeight w:val="300"/>
        </w:trPr>
        <w:tc>
          <w:tcPr>
            <w:tcW w:w="9923" w:type="dxa"/>
            <w:gridSpan w:val="4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I. Естественно-технические направления</w:t>
            </w:r>
          </w:p>
        </w:tc>
      </w:tr>
      <w:tr w:rsidR="00D2540D" w:rsidRPr="00E966BC" w:rsidTr="00DB055C">
        <w:trPr>
          <w:trHeight w:val="300"/>
        </w:trPr>
        <w:tc>
          <w:tcPr>
            <w:tcW w:w="9923" w:type="dxa"/>
            <w:gridSpan w:val="4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Инженерно-технические специальности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Аналитика больших данных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 w:rsidR="008B5B14" w:rsidRPr="00E966BC" w:rsidTr="00DB055C">
        <w:trPr>
          <w:trHeight w:val="315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(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кибер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безопасность и криптография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Математика и статистика.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Национальная безопасность и военное дело: Национальная безопасность.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Робототехника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Искусственный интеллект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сервисных платформ. Медиа технологии. Цифровые медиа. Дизайн визуального контента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 w:rsidR="008B5B14" w:rsidRPr="00E966BC" w:rsidTr="00DB055C">
        <w:trPr>
          <w:trHeight w:val="555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удаленного управления. Интеллектуальные системы управления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новых материалов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Физические и химические науки. Физические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Наноматериалы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нанотехнологии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Физические и химические науки. Физические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Авиационная и аэрокосмическая техника. Управление воздушным движением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 w:rsidR="008B5B14" w:rsidRPr="00E966BC" w:rsidTr="00DB055C">
        <w:trPr>
          <w:trHeight w:val="102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Урбанистика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Архитектура. Управление городами. Устойчивые города. Система умного города. Строительство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Атомная промышленность. Ядерная инженерия.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Физические и химические науки.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 системы и сети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13.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13.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Машиностроение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14.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14.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Химическая инженерия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Физические и химические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Нефтегазовый инжиниринг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Окружающая среда. Физические и химические науки. Геология.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16.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16.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Электроника и телекоммуникационные системы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17.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Стандартизация, сертификация и метрология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Окружающая среда. Физические и химические науки. Математика и статистика. Геология.</w:t>
            </w:r>
          </w:p>
        </w:tc>
      </w:tr>
      <w:tr w:rsidR="008B5B14" w:rsidRPr="00E966BC" w:rsidTr="00DB055C">
        <w:trPr>
          <w:trHeight w:val="102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Услуги: Гигиена и охрана труда на производстве.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18.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18.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Строительная инженерия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Архитектура и строительство. Инженерия и инженерное дело. Производственные и обрабатывающие отрасли.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19.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19.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Инженерная экономика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Математика и статистика.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Бизнес, управление и право: Бизнес и управление. 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продовольственных продуктов. Пищевая безопасность. Технология производства пищевой продукции. Технология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мясопереработки</w:t>
            </w:r>
            <w:proofErr w:type="spellEnd"/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 Стандартизация, сертификация и метрология.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Сельское хозяйство и биоресурсы: Агрономия. Животноводство. Рыбное хозяйство.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Агроинженерия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21.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21.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Траспортные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технологии. Транспортная инженерия. Транспорт, транспортная техника и технологии. Операционный менеджмент и логистика. Организация перевозок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Окружающая среда. Физические и химические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Архитектура и строительство. Стандартизация, сертификация и метрология (по отраслям).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Услуги: Транспортные услуги.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22.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22.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Энергетические технологии и системы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23.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23.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Информационные технологии и системы. Менеджмент технологий. Финансовые технологии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</w:t>
            </w:r>
          </w:p>
        </w:tc>
      </w:tr>
      <w:tr w:rsidR="008B5B14" w:rsidRPr="00E966BC" w:rsidTr="00DB055C">
        <w:trPr>
          <w:trHeight w:val="28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Математика и статистика.</w:t>
            </w:r>
          </w:p>
        </w:tc>
      </w:tr>
      <w:tr w:rsidR="008B5B14" w:rsidRPr="00E966BC" w:rsidTr="00DB055C">
        <w:trPr>
          <w:trHeight w:val="102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24.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24.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Биотехнология. Биоинженерия. Биомедицина. Биохимия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25.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25.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Агролесоводство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Лесные ресурсы и лесоводство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Окружающая среда.</w:t>
            </w:r>
          </w:p>
        </w:tc>
      </w:tr>
      <w:tr w:rsidR="008B5B14" w:rsidRPr="00E966BC" w:rsidTr="00DB055C">
        <w:trPr>
          <w:trHeight w:val="6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Сельское хозяйство и биоресурсы: Агрономия. Лесное хозяйство. Землеустройство. Водные ресурсы и водопользование.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Агроинженерия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B5B14" w:rsidRPr="00E966BC" w:rsidTr="00DB055C">
        <w:trPr>
          <w:trHeight w:val="6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26.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26.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Звероводство и животноводство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Окружающая среда.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Сельское хозяйство и биоресурсы: Животноводство. Лесное хозяйство. Рыбное хозяйство. Землеустройство. Водные ресурсы и водопользование.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Агроинженерия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27.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27.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Аграрные технологии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Окружающая среда.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Производственные и обрабатывающие отрасли. Водное хозяйство.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Сельское хозяйство и биоресурсы: Агрономия. Животноводство. Лесное хозяйство. Рыбное хозяйство. Землеустройство. Водные ресурсы и водопользование.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Агроинженерия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Геология. Горное дело. Геодезия. Геофизика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Геология.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Охрана земель. Кадастр. Землеустройство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Сельское хозяйство и биоресурсы: Землеустройство.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Гидрология, водные ресурсы и водопользование. Водная безопасность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Сельское хозяйство и биоресурсы: Водные ресурсы и водопользование.</w:t>
            </w:r>
          </w:p>
        </w:tc>
      </w:tr>
      <w:tr w:rsidR="00D2540D" w:rsidRPr="00E966BC" w:rsidTr="00DB055C">
        <w:trPr>
          <w:trHeight w:val="300"/>
        </w:trPr>
        <w:tc>
          <w:tcPr>
            <w:tcW w:w="9923" w:type="dxa"/>
            <w:gridSpan w:val="4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Естественные науки</w:t>
            </w:r>
          </w:p>
        </w:tc>
      </w:tr>
      <w:tr w:rsidR="008B5B14" w:rsidRPr="00E966BC" w:rsidTr="00DB055C">
        <w:trPr>
          <w:trHeight w:val="585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31.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Математика. Математическое моделирование. Прикладная математика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Математика и статистика.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32.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Подготовка учителей по естественнонаучным предметам.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Физические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33.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Подготовка учителей по естественнонаучным предметам.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Физические и химические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34.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Подготовка учителей по естественнонаучным предметам.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35.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Экология.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Экотехнология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Устойчивое развитие. Зеленые технологии. Охрана окружающей среды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36.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Сейсмология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</w:tc>
      </w:tr>
      <w:tr w:rsidR="00D2540D" w:rsidRPr="00E966BC" w:rsidTr="00DB055C">
        <w:trPr>
          <w:trHeight w:val="300"/>
        </w:trPr>
        <w:tc>
          <w:tcPr>
            <w:tcW w:w="9923" w:type="dxa"/>
            <w:gridSpan w:val="4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Медицина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37.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Анестезиология и реаниматология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38.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Акушерство и гинекология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39.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Ветеринарная медицина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 Окружающая среда.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Сельское хозяйство и биоресурсы: Животноводство. Рыбное хозяйство.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Ветеринария: Ветеринария.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40.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Вирусология. Инфекционные болезни. Эпидемиология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 Естественные науки, математика и статистика: Биологические и смежные науки.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41.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Дерматология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42.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Кардиология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43.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Медицинская генетика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Биологические и смежные науки.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44.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Неврология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45.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Неонатология. Педиатрия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46.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Общественное здравоохранение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47.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Онкология и гематология. Трансфузиология. Лучевая терапия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48.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Отоларингология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49.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13.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Офтальмология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50.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14.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Патологическая анатомия (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цитопатология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). Судебная медицина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Здравоохранение: Здравоохранение. Естественные науки, математика и </w:t>
            </w: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статистика: Биологические и смежные науки.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 Право.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51.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Пульмонология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52.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16.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Спортивная медицина. Физическая медицина и реабилитация 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53.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Трансплантология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1785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54.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18.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Хирургия (нейрохирургия, абдоминальная,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ангиохирургия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торакальная хирургия, хирургия гортани, микрохирургия,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онкохирургия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 черепно-челюстно-лицевая пластическая хирургия, кардиохирургия)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55.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19.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Эндокринология 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56.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Эндоскопия и ультразвуковая диагностика. Лучевая диагностика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57.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21.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Фармацевтика. Фармацевтическое право.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Фармакоэкономика</w:t>
            </w:r>
            <w:proofErr w:type="spellEnd"/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58.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22.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Гастроэнтерология.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Гепатология</w:t>
            </w:r>
            <w:proofErr w:type="spellEnd"/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59.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23.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Геронтология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60.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24.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Аллергология и иммунология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61.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25.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Нефрология. Урология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62.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26.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Ревматология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63.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27.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Судебно-медицинская экспертиза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64.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Клиническая психология. Психиатрия (наркология и психотерапия)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D2540D" w:rsidRPr="00E966BC" w:rsidTr="00DB055C">
        <w:trPr>
          <w:trHeight w:val="300"/>
        </w:trPr>
        <w:tc>
          <w:tcPr>
            <w:tcW w:w="9923" w:type="dxa"/>
            <w:gridSpan w:val="4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ІІ. Общественно-гуманитарные направления</w:t>
            </w:r>
          </w:p>
        </w:tc>
      </w:tr>
      <w:tr w:rsidR="00D2540D" w:rsidRPr="00E966BC" w:rsidTr="00DB055C">
        <w:trPr>
          <w:trHeight w:val="300"/>
        </w:trPr>
        <w:tc>
          <w:tcPr>
            <w:tcW w:w="9923" w:type="dxa"/>
            <w:gridSpan w:val="4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Социальные науки</w:t>
            </w:r>
          </w:p>
        </w:tc>
      </w:tr>
      <w:tr w:rsidR="008B5B14" w:rsidRPr="00E966BC" w:rsidTr="00DB055C">
        <w:trPr>
          <w:trHeight w:val="1785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65.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Археология и этнология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Специальная педагогика.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</w:p>
        </w:tc>
      </w:tr>
      <w:tr w:rsidR="008B5B14" w:rsidRPr="00E966BC" w:rsidTr="00DB055C">
        <w:trPr>
          <w:trHeight w:val="1785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66.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История. Культурология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 Специальная педагогика.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Междисциплинарные программы, связанные с педагогическими науками.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и гуманитарные науки: Искусство. Гуманитарные науки. Языки и литература.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 науки, журналистика и информация: Социальные науки. Журналистика и информация.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67.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Религиоведение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</w:t>
            </w:r>
          </w:p>
        </w:tc>
      </w:tr>
      <w:tr w:rsidR="008B5B14" w:rsidRPr="00E966BC" w:rsidTr="00DB055C">
        <w:trPr>
          <w:trHeight w:val="153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Специальная педагогика.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68.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Государственная политика, государственное управление, антикоррупционная политика. Международные отношения. Политология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 Право.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 науки, журналистика и информация: Социальные науки.</w:t>
            </w:r>
          </w:p>
        </w:tc>
      </w:tr>
      <w:tr w:rsidR="008B5B14" w:rsidRPr="00E966BC" w:rsidTr="00DB055C">
        <w:trPr>
          <w:trHeight w:val="70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69.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Конфликтология</w:t>
            </w:r>
            <w:proofErr w:type="spellEnd"/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 Право.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 науки, журналистика и информация: Социальные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70.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Цифровая экономика. Цифровой маркетинг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 науки, журналистика и информация и информация: Социальные науки.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71.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Журналистика и коммуникационный менеджмент. Связи с </w:t>
            </w: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общественностью и реклама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Социальные науки, журналистика и информация: Социальные науки. Журналистика и информация.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72.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 науки, журналистика и информация: Социальные науки. Журналистика и информация.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73.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человеческими ресурсами. HR-менеджмент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 Право.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 науки, журналистика и информация: Социальные науки. Журналистика и информация.</w:t>
            </w:r>
          </w:p>
        </w:tc>
      </w:tr>
      <w:tr w:rsidR="008B5B14" w:rsidRPr="00E966BC" w:rsidTr="00DB055C">
        <w:trPr>
          <w:trHeight w:val="33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74.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10.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Математика и статистика.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 Право.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75.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Переводческое дело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</w:t>
            </w:r>
          </w:p>
        </w:tc>
      </w:tr>
      <w:tr w:rsidR="008B5B14" w:rsidRPr="00E966BC" w:rsidTr="00DB055C">
        <w:trPr>
          <w:trHeight w:val="153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Специальная педагогика.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Междисциплинарные программы, связанные с педагогическими науками.</w:t>
            </w:r>
          </w:p>
        </w:tc>
      </w:tr>
      <w:tr w:rsidR="008B5B14" w:rsidRPr="00E966BC" w:rsidTr="00DB055C">
        <w:trPr>
          <w:trHeight w:val="33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76.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12.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Финансы. Инвестиции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Математика и статистика.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 Право.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77.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13.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Право. Международное право и безопасность. Юриспруденция. Интеллектуальная </w:t>
            </w: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собственность. Конкурентное право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Бизнес, управление и право: Бизнес и управление. Право.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 науки, журналистика и информация: Социальные науки.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78.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14.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</w:t>
            </w:r>
          </w:p>
        </w:tc>
      </w:tr>
      <w:tr w:rsidR="008B5B14" w:rsidRPr="00E966BC" w:rsidTr="00DB055C">
        <w:trPr>
          <w:trHeight w:val="153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Специальная педагогика.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Междисциплинарные программы, связанные с педагогическими науками.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79.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 и спорт. Тренер по видам спорта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80.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16.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Предпринимательство. Социальное предпринимательство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81.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Менеджмент. Управление проектами. Риск-менеджмент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науки, математика и статистика: Математика и статистика.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 Право.</w:t>
            </w:r>
          </w:p>
        </w:tc>
      </w:tr>
      <w:tr w:rsidR="008B5B14" w:rsidRPr="00E966BC" w:rsidTr="00DB055C">
        <w:trPr>
          <w:trHeight w:val="765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Здравоохранение: Здравоохранение.</w:t>
            </w:r>
          </w:p>
        </w:tc>
      </w:tr>
      <w:tr w:rsidR="00D2540D" w:rsidRPr="00E966BC" w:rsidTr="00DB055C">
        <w:trPr>
          <w:trHeight w:val="300"/>
        </w:trPr>
        <w:tc>
          <w:tcPr>
            <w:tcW w:w="9923" w:type="dxa"/>
            <w:gridSpan w:val="4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Образование</w:t>
            </w:r>
          </w:p>
        </w:tc>
      </w:tr>
      <w:tr w:rsidR="008B5B14" w:rsidRPr="00E966BC" w:rsidTr="00DB055C">
        <w:trPr>
          <w:trHeight w:val="204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82.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Инклюзивное образование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 Педагогика дошкольного воспитания и обучения.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 Специальная педагогика.</w:t>
            </w:r>
          </w:p>
        </w:tc>
      </w:tr>
      <w:tr w:rsidR="008B5B14" w:rsidRPr="00E966BC" w:rsidTr="00DB055C">
        <w:trPr>
          <w:trHeight w:val="204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83.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Методология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 Педагогика дошкольного воспитания и обучения.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 Специальная педагогика.</w:t>
            </w:r>
          </w:p>
        </w:tc>
      </w:tr>
      <w:tr w:rsidR="008B5B14" w:rsidRPr="00E966BC" w:rsidTr="00DB055C">
        <w:trPr>
          <w:trHeight w:val="2040"/>
        </w:trPr>
        <w:tc>
          <w:tcPr>
            <w:tcW w:w="566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84.</w:t>
            </w:r>
          </w:p>
        </w:tc>
        <w:tc>
          <w:tcPr>
            <w:tcW w:w="568" w:type="dxa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3405" w:type="dxa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Педагогика. STEM образование. Дошкольное обучение и воспитание. Раннее детское развитие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Педагогика и психология. Педагогика дошкольного воспитания и обучения.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 Специальная педагогика.</w:t>
            </w:r>
          </w:p>
        </w:tc>
      </w:tr>
      <w:tr w:rsidR="00D2540D" w:rsidRPr="00E966BC" w:rsidTr="00DB055C">
        <w:trPr>
          <w:trHeight w:val="300"/>
        </w:trPr>
        <w:tc>
          <w:tcPr>
            <w:tcW w:w="9923" w:type="dxa"/>
            <w:gridSpan w:val="4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Креативная индустрия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85.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Арт-менеджмент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и гуманитарные науки: Искусство. Гуманитарные науки. 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Бизнес, управление и право: Бизнес и управление.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86.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Актерское искусство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и гуманитарные науки: Искусство. Гуманитарные науки. 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Подготовка педагогов по гуманитарным предметам.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87.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 и вокальное искусство.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Дирижирование</w:t>
            </w:r>
            <w:proofErr w:type="spellEnd"/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и гуманитарные науки: Искусство. Гуманитарные науки. 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Подготовка педагогов по гуманитарным предметам.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88.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Дизайн. Декоративное искусство. Живопись/Станковая живопись. Изобразительное искусство. Скульптура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и гуманитарные науки: Искусство. Гуманитарные науки. 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Подготовка педагогов по гуманитарным предметам.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89.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Операторское искусство. Режиссура. 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Продюсерство</w:t>
            </w:r>
            <w:proofErr w:type="spellEnd"/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и гуманитарные науки: Искусство. Гуманитарные науки. 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Подготовка педагогов по гуманитарным предметам.</w:t>
            </w:r>
          </w:p>
        </w:tc>
      </w:tr>
      <w:tr w:rsidR="008B5B14" w:rsidRPr="00E966BC" w:rsidTr="00DB055C">
        <w:trPr>
          <w:trHeight w:val="30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90.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Театральное искусство. Сценарное мастерство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и гуманитарные науки: Искусство. Гуманитарные науки. </w:t>
            </w:r>
          </w:p>
        </w:tc>
      </w:tr>
      <w:tr w:rsidR="008B5B14" w:rsidRPr="00E966BC" w:rsidTr="00DB055C">
        <w:trPr>
          <w:trHeight w:val="510"/>
        </w:trPr>
        <w:tc>
          <w:tcPr>
            <w:tcW w:w="566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науки: Подготовка педагогов по гуманитарным предметам.</w:t>
            </w:r>
          </w:p>
        </w:tc>
      </w:tr>
      <w:tr w:rsidR="008B5B14" w:rsidRPr="00E966BC" w:rsidTr="00DB055C">
        <w:trPr>
          <w:trHeight w:val="330"/>
        </w:trPr>
        <w:tc>
          <w:tcPr>
            <w:tcW w:w="566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91.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3405" w:type="dxa"/>
            <w:vMerge w:val="restart"/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Кино и телевизионные технологии. Анимация</w:t>
            </w:r>
          </w:p>
        </w:tc>
        <w:tc>
          <w:tcPr>
            <w:tcW w:w="5384" w:type="dxa"/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и гуманитарные науки: Искусство. Гуманитарные науки.</w:t>
            </w:r>
          </w:p>
        </w:tc>
      </w:tr>
      <w:tr w:rsidR="008B5B14" w:rsidRPr="00E966BC" w:rsidTr="00FC7AF8">
        <w:trPr>
          <w:trHeight w:val="510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Информационно-коммуникационные технологии: Информационно-коммуникационные технологии.</w:t>
            </w:r>
          </w:p>
        </w:tc>
      </w:tr>
      <w:tr w:rsidR="008B5B14" w:rsidRPr="00E966BC" w:rsidTr="00FC7AF8">
        <w:trPr>
          <w:trHeight w:val="510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92.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540D" w:rsidRPr="00E966BC" w:rsidRDefault="00D2540D" w:rsidP="00D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Искусствоведение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540D" w:rsidRPr="00E966BC" w:rsidRDefault="00D2540D" w:rsidP="00DB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и гуманитарные науки: Искусство. Гуманитарные науки. Языки и литература.</w:t>
            </w:r>
          </w:p>
        </w:tc>
      </w:tr>
      <w:tr w:rsidR="008B5B14" w:rsidRPr="00E966BC" w:rsidTr="00FC7AF8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40D" w:rsidRPr="00E966BC" w:rsidRDefault="00D2540D" w:rsidP="00D2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540D" w:rsidRPr="00E966BC" w:rsidTr="00FC7AF8">
        <w:trPr>
          <w:trHeight w:val="69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40D" w:rsidRPr="00E966BC" w:rsidRDefault="00D2540D" w:rsidP="00FC7A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«</w:t>
            </w:r>
            <w:proofErr w:type="spellStart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Болашак</w:t>
            </w:r>
            <w:proofErr w:type="spellEnd"/>
            <w:r w:rsidRPr="00E9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», специальности, выбранной для обучения за рубежом.</w:t>
            </w:r>
          </w:p>
        </w:tc>
      </w:tr>
      <w:tr w:rsidR="00FC7AF8" w:rsidRPr="00E966BC" w:rsidTr="00FC7AF8">
        <w:trPr>
          <w:trHeight w:val="29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8" w:rsidRPr="00E966BC" w:rsidRDefault="00FC7AF8" w:rsidP="008B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50205" w:rsidRPr="00D2540D" w:rsidRDefault="00550205" w:rsidP="00D2540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50205" w:rsidRPr="00D2540D" w:rsidSect="00E966BC">
      <w:pgSz w:w="12240" w:h="15840"/>
      <w:pgMar w:top="1418" w:right="851" w:bottom="1418" w:left="141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36" w:rsidRDefault="004D7A36" w:rsidP="00DB055C">
      <w:pPr>
        <w:spacing w:after="0" w:line="240" w:lineRule="auto"/>
      </w:pPr>
      <w:r>
        <w:separator/>
      </w:r>
    </w:p>
  </w:endnote>
  <w:endnote w:type="continuationSeparator" w:id="0">
    <w:p w:rsidR="004D7A36" w:rsidRDefault="004D7A36" w:rsidP="00DB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36" w:rsidRDefault="004D7A36" w:rsidP="00DB055C">
      <w:pPr>
        <w:spacing w:after="0" w:line="240" w:lineRule="auto"/>
      </w:pPr>
      <w:r>
        <w:separator/>
      </w:r>
    </w:p>
  </w:footnote>
  <w:footnote w:type="continuationSeparator" w:id="0">
    <w:p w:rsidR="004D7A36" w:rsidRDefault="004D7A36" w:rsidP="00DB0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6642"/>
    <w:multiLevelType w:val="hybridMultilevel"/>
    <w:tmpl w:val="F12CBA64"/>
    <w:lvl w:ilvl="0" w:tplc="A406028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0" w:hanging="360"/>
      </w:pPr>
    </w:lvl>
    <w:lvl w:ilvl="2" w:tplc="2000001B" w:tentative="1">
      <w:start w:val="1"/>
      <w:numFmt w:val="lowerRoman"/>
      <w:lvlText w:val="%3."/>
      <w:lvlJc w:val="right"/>
      <w:pPr>
        <w:ind w:left="1820" w:hanging="180"/>
      </w:pPr>
    </w:lvl>
    <w:lvl w:ilvl="3" w:tplc="2000000F" w:tentative="1">
      <w:start w:val="1"/>
      <w:numFmt w:val="decimal"/>
      <w:lvlText w:val="%4."/>
      <w:lvlJc w:val="left"/>
      <w:pPr>
        <w:ind w:left="2540" w:hanging="360"/>
      </w:pPr>
    </w:lvl>
    <w:lvl w:ilvl="4" w:tplc="20000019" w:tentative="1">
      <w:start w:val="1"/>
      <w:numFmt w:val="lowerLetter"/>
      <w:lvlText w:val="%5."/>
      <w:lvlJc w:val="left"/>
      <w:pPr>
        <w:ind w:left="3260" w:hanging="360"/>
      </w:pPr>
    </w:lvl>
    <w:lvl w:ilvl="5" w:tplc="2000001B" w:tentative="1">
      <w:start w:val="1"/>
      <w:numFmt w:val="lowerRoman"/>
      <w:lvlText w:val="%6."/>
      <w:lvlJc w:val="right"/>
      <w:pPr>
        <w:ind w:left="3980" w:hanging="180"/>
      </w:pPr>
    </w:lvl>
    <w:lvl w:ilvl="6" w:tplc="2000000F" w:tentative="1">
      <w:start w:val="1"/>
      <w:numFmt w:val="decimal"/>
      <w:lvlText w:val="%7."/>
      <w:lvlJc w:val="left"/>
      <w:pPr>
        <w:ind w:left="4700" w:hanging="360"/>
      </w:pPr>
    </w:lvl>
    <w:lvl w:ilvl="7" w:tplc="20000019" w:tentative="1">
      <w:start w:val="1"/>
      <w:numFmt w:val="lowerLetter"/>
      <w:lvlText w:val="%8."/>
      <w:lvlJc w:val="left"/>
      <w:pPr>
        <w:ind w:left="5420" w:hanging="360"/>
      </w:pPr>
    </w:lvl>
    <w:lvl w:ilvl="8" w:tplc="200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27010704"/>
    <w:multiLevelType w:val="hybridMultilevel"/>
    <w:tmpl w:val="025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77817"/>
    <w:multiLevelType w:val="hybridMultilevel"/>
    <w:tmpl w:val="A1C69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37477"/>
    <w:multiLevelType w:val="hybridMultilevel"/>
    <w:tmpl w:val="12C43B2E"/>
    <w:lvl w:ilvl="0" w:tplc="D0C229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0" w:hanging="360"/>
      </w:pPr>
    </w:lvl>
    <w:lvl w:ilvl="2" w:tplc="2000001B" w:tentative="1">
      <w:start w:val="1"/>
      <w:numFmt w:val="lowerRoman"/>
      <w:lvlText w:val="%3."/>
      <w:lvlJc w:val="right"/>
      <w:pPr>
        <w:ind w:left="1820" w:hanging="180"/>
      </w:pPr>
    </w:lvl>
    <w:lvl w:ilvl="3" w:tplc="2000000F" w:tentative="1">
      <w:start w:val="1"/>
      <w:numFmt w:val="decimal"/>
      <w:lvlText w:val="%4."/>
      <w:lvlJc w:val="left"/>
      <w:pPr>
        <w:ind w:left="2540" w:hanging="360"/>
      </w:pPr>
    </w:lvl>
    <w:lvl w:ilvl="4" w:tplc="20000019" w:tentative="1">
      <w:start w:val="1"/>
      <w:numFmt w:val="lowerLetter"/>
      <w:lvlText w:val="%5."/>
      <w:lvlJc w:val="left"/>
      <w:pPr>
        <w:ind w:left="3260" w:hanging="360"/>
      </w:pPr>
    </w:lvl>
    <w:lvl w:ilvl="5" w:tplc="2000001B" w:tentative="1">
      <w:start w:val="1"/>
      <w:numFmt w:val="lowerRoman"/>
      <w:lvlText w:val="%6."/>
      <w:lvlJc w:val="right"/>
      <w:pPr>
        <w:ind w:left="3980" w:hanging="180"/>
      </w:pPr>
    </w:lvl>
    <w:lvl w:ilvl="6" w:tplc="2000000F" w:tentative="1">
      <w:start w:val="1"/>
      <w:numFmt w:val="decimal"/>
      <w:lvlText w:val="%7."/>
      <w:lvlJc w:val="left"/>
      <w:pPr>
        <w:ind w:left="4700" w:hanging="360"/>
      </w:pPr>
    </w:lvl>
    <w:lvl w:ilvl="7" w:tplc="20000019" w:tentative="1">
      <w:start w:val="1"/>
      <w:numFmt w:val="lowerLetter"/>
      <w:lvlText w:val="%8."/>
      <w:lvlJc w:val="left"/>
      <w:pPr>
        <w:ind w:left="5420" w:hanging="360"/>
      </w:pPr>
    </w:lvl>
    <w:lvl w:ilvl="8" w:tplc="2000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25"/>
    <w:rsid w:val="0019368F"/>
    <w:rsid w:val="0024738D"/>
    <w:rsid w:val="003B08C3"/>
    <w:rsid w:val="004013C4"/>
    <w:rsid w:val="004D7A36"/>
    <w:rsid w:val="004F3125"/>
    <w:rsid w:val="00550205"/>
    <w:rsid w:val="00812CB0"/>
    <w:rsid w:val="00884BBE"/>
    <w:rsid w:val="008B5B14"/>
    <w:rsid w:val="009E4B35"/>
    <w:rsid w:val="00AF1E64"/>
    <w:rsid w:val="00D2540D"/>
    <w:rsid w:val="00DB055C"/>
    <w:rsid w:val="00DE34A3"/>
    <w:rsid w:val="00E966BC"/>
    <w:rsid w:val="00F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6986F-498C-4974-9D88-DB6C205D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25"/>
  </w:style>
  <w:style w:type="paragraph" w:styleId="1">
    <w:name w:val="heading 1"/>
    <w:basedOn w:val="a"/>
    <w:next w:val="a"/>
    <w:link w:val="10"/>
    <w:uiPriority w:val="9"/>
    <w:qFormat/>
    <w:rsid w:val="004F3125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F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3">
    <w:name w:val="heading 3"/>
    <w:basedOn w:val="a"/>
    <w:link w:val="30"/>
    <w:uiPriority w:val="9"/>
    <w:qFormat/>
    <w:rsid w:val="004F3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F3125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25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3125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F31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F312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F3125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F3125"/>
  </w:style>
  <w:style w:type="paragraph" w:customStyle="1" w:styleId="msonormal0">
    <w:name w:val="msonormal"/>
    <w:basedOn w:val="a"/>
    <w:rsid w:val="004F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e">
    <w:name w:val="note"/>
    <w:basedOn w:val="a"/>
    <w:rsid w:val="004F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F31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125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4F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4F3125"/>
    <w:pPr>
      <w:ind w:left="720"/>
      <w:contextualSpacing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F3125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F3125"/>
    <w:rPr>
      <w:rFonts w:ascii="Times New Roman" w:eastAsia="Times New Roman" w:hAnsi="Times New Roman" w:cs="Times New Roman"/>
    </w:rPr>
  </w:style>
  <w:style w:type="paragraph" w:styleId="aa">
    <w:name w:val="Normal Indent"/>
    <w:basedOn w:val="a"/>
    <w:uiPriority w:val="99"/>
    <w:unhideWhenUsed/>
    <w:rsid w:val="004F3125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styleId="ab">
    <w:name w:val="Subtitle"/>
    <w:basedOn w:val="a"/>
    <w:next w:val="a"/>
    <w:link w:val="ac"/>
    <w:uiPriority w:val="11"/>
    <w:qFormat/>
    <w:rsid w:val="004F3125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</w:rPr>
  </w:style>
  <w:style w:type="character" w:customStyle="1" w:styleId="ac">
    <w:name w:val="Подзаголовок Знак"/>
    <w:basedOn w:val="a0"/>
    <w:link w:val="ab"/>
    <w:uiPriority w:val="11"/>
    <w:rsid w:val="004F3125"/>
    <w:rPr>
      <w:rFonts w:ascii="Times New Roman" w:eastAsia="Times New Roman" w:hAnsi="Times New Roman" w:cs="Times New Roman"/>
    </w:rPr>
  </w:style>
  <w:style w:type="paragraph" w:styleId="ad">
    <w:name w:val="Title"/>
    <w:basedOn w:val="a"/>
    <w:next w:val="a"/>
    <w:link w:val="ae"/>
    <w:uiPriority w:val="10"/>
    <w:qFormat/>
    <w:rsid w:val="004F3125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ae">
    <w:name w:val="Название Знак"/>
    <w:basedOn w:val="a0"/>
    <w:link w:val="ad"/>
    <w:uiPriority w:val="10"/>
    <w:rsid w:val="004F3125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4F3125"/>
    <w:rPr>
      <w:rFonts w:ascii="Times New Roman" w:eastAsia="Times New Roman" w:hAnsi="Times New Roman"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4F3125"/>
    <w:pPr>
      <w:spacing w:after="200" w:line="240" w:lineRule="auto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a"/>
    <w:rsid w:val="004F3125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ocDefaults">
    <w:name w:val="DocDefaults"/>
    <w:rsid w:val="004F3125"/>
    <w:pPr>
      <w:spacing w:after="200" w:line="276" w:lineRule="auto"/>
    </w:pPr>
  </w:style>
  <w:style w:type="paragraph" w:styleId="af1">
    <w:name w:val="Balloon Text"/>
    <w:basedOn w:val="a"/>
    <w:link w:val="af2"/>
    <w:uiPriority w:val="99"/>
    <w:semiHidden/>
    <w:unhideWhenUsed/>
    <w:rsid w:val="004F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3125"/>
    <w:rPr>
      <w:rFonts w:ascii="Segoe UI" w:hAnsi="Segoe UI" w:cs="Segoe UI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DB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3201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Tamirlan Amanbekov</dc:creator>
  <cp:keywords/>
  <dc:description/>
  <cp:lastModifiedBy>Ильяс Жапаков</cp:lastModifiedBy>
  <cp:revision>13</cp:revision>
  <dcterms:created xsi:type="dcterms:W3CDTF">2024-03-20T07:34:00Z</dcterms:created>
  <dcterms:modified xsi:type="dcterms:W3CDTF">2024-04-24T11:32:00Z</dcterms:modified>
</cp:coreProperties>
</file>